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9A" w:rsidRPr="00ED7E24" w:rsidRDefault="00442C3D">
      <w:pPr>
        <w:spacing w:after="40"/>
        <w:jc w:val="center"/>
        <w:rPr>
          <w:lang w:val="en-US"/>
        </w:rPr>
      </w:pPr>
      <w:r w:rsidRPr="00ED7E24">
        <w:rPr>
          <w:b/>
          <w:bCs/>
          <w:sz w:val="26"/>
          <w:szCs w:val="26"/>
          <w:lang w:val="en-US"/>
        </w:rPr>
        <w:t>Proces-verbal</w:t>
      </w:r>
    </w:p>
    <w:p w:rsidR="000C6F9A" w:rsidRPr="00ED7E24" w:rsidRDefault="00442C3D">
      <w:pPr>
        <w:spacing w:after="20"/>
        <w:jc w:val="center"/>
        <w:rPr>
          <w:lang w:val="en-US"/>
        </w:rPr>
      </w:pPr>
      <w:r w:rsidRPr="00ED7E24">
        <w:rPr>
          <w:sz w:val="24"/>
          <w:szCs w:val="24"/>
          <w:lang w:val="en-US"/>
        </w:rPr>
        <w:t>al ședinței nr. 2 a Grupului de Lucru Comun al unităților administrativ-teritoriale participante</w:t>
      </w:r>
    </w:p>
    <w:p w:rsidR="000C6F9A" w:rsidRPr="00ED7E24" w:rsidRDefault="00442C3D">
      <w:pPr>
        <w:spacing w:after="20"/>
        <w:jc w:val="center"/>
        <w:rPr>
          <w:lang w:val="en-US"/>
        </w:rPr>
      </w:pPr>
      <w:r w:rsidRPr="00ED7E24">
        <w:rPr>
          <w:sz w:val="24"/>
          <w:szCs w:val="24"/>
          <w:lang w:val="en-US"/>
        </w:rPr>
        <w:t>la procesul de amalgamare voluntară</w:t>
      </w:r>
    </w:p>
    <w:p w:rsidR="00ED7E24" w:rsidRDefault="00ED7E24" w:rsidP="00ED7E24">
      <w:pPr>
        <w:pStyle w:val="ac"/>
        <w:spacing w:line="276" w:lineRule="auto"/>
        <w:ind w:left="720"/>
        <w:jc w:val="center"/>
        <w:rPr>
          <w:szCs w:val="24"/>
          <w:lang w:val="ro-RO"/>
        </w:rPr>
      </w:pPr>
      <w:r w:rsidRPr="007C6C40">
        <w:rPr>
          <w:color w:val="333333"/>
          <w:szCs w:val="24"/>
          <w:shd w:val="clear" w:color="auto" w:fill="FFFFFF"/>
          <w:lang w:val="ro-RO"/>
        </w:rPr>
        <w:t>Satul Bîrnova</w:t>
      </w:r>
      <w:r>
        <w:rPr>
          <w:szCs w:val="24"/>
          <w:lang w:val="ro-RO"/>
        </w:rPr>
        <w:t xml:space="preserve">, </w:t>
      </w:r>
      <w:r w:rsidRPr="007C6C40">
        <w:rPr>
          <w:color w:val="333333"/>
          <w:szCs w:val="24"/>
          <w:shd w:val="clear" w:color="auto" w:fill="FFFFFF"/>
          <w:lang w:val="ro-RO"/>
        </w:rPr>
        <w:t>Satul Gîrbova</w:t>
      </w:r>
      <w:r>
        <w:rPr>
          <w:color w:val="333333"/>
          <w:szCs w:val="24"/>
          <w:shd w:val="clear" w:color="auto" w:fill="FFFFFF"/>
          <w:lang w:val="ro-RO"/>
        </w:rPr>
        <w:t xml:space="preserve">, </w:t>
      </w:r>
      <w:r w:rsidRPr="007C6C40">
        <w:rPr>
          <w:color w:val="333333"/>
          <w:szCs w:val="24"/>
          <w:shd w:val="clear" w:color="auto" w:fill="FFFFFF"/>
          <w:lang w:val="ro-RO"/>
        </w:rPr>
        <w:t xml:space="preserve">Satul Naslavcea, </w:t>
      </w:r>
      <w:r>
        <w:rPr>
          <w:szCs w:val="24"/>
          <w:lang w:val="ro-RO"/>
        </w:rPr>
        <w:t xml:space="preserve">şi </w:t>
      </w:r>
      <w:r w:rsidRPr="007C6C40">
        <w:rPr>
          <w:color w:val="333333"/>
          <w:szCs w:val="24"/>
          <w:shd w:val="clear" w:color="auto" w:fill="FFFFFF"/>
          <w:lang w:val="ro-RO"/>
        </w:rPr>
        <w:t>Comuna Lencăuţi</w:t>
      </w:r>
    </w:p>
    <w:p w:rsidR="00ED7E24" w:rsidRPr="00ED7E24" w:rsidRDefault="00ED7E24" w:rsidP="00ED7E24">
      <w:pPr>
        <w:spacing w:after="240"/>
        <w:jc w:val="center"/>
        <w:rPr>
          <w:lang w:val="ro-RO"/>
        </w:rPr>
      </w:pPr>
      <w:r w:rsidRPr="00ED7E24">
        <w:rPr>
          <w:b/>
          <w:bCs/>
          <w:sz w:val="24"/>
          <w:szCs w:val="24"/>
          <w:lang w:val="ro-RO"/>
        </w:rPr>
        <w:t xml:space="preserve">nr. 2 din </w:t>
      </w:r>
      <w:r w:rsidR="00D54BC4">
        <w:rPr>
          <w:b/>
          <w:bCs/>
          <w:sz w:val="24"/>
          <w:szCs w:val="24"/>
          <w:lang w:val="ro-RO"/>
        </w:rPr>
        <w:t>14</w:t>
      </w:r>
      <w:r w:rsidRPr="00ED7E24">
        <w:rPr>
          <w:b/>
          <w:bCs/>
          <w:sz w:val="24"/>
          <w:szCs w:val="24"/>
          <w:lang w:val="ro-RO"/>
        </w:rPr>
        <w:t>.08.2026</w:t>
      </w:r>
    </w:p>
    <w:p w:rsidR="00ED7E24" w:rsidRPr="00ED7E24" w:rsidRDefault="00ED7E24" w:rsidP="00ED7E24">
      <w:pPr>
        <w:spacing w:after="100" w:line="276" w:lineRule="auto"/>
        <w:jc w:val="both"/>
        <w:rPr>
          <w:lang w:val="ro-RO"/>
        </w:rPr>
      </w:pPr>
      <w:r w:rsidRPr="00ED7E24">
        <w:rPr>
          <w:sz w:val="24"/>
          <w:szCs w:val="24"/>
          <w:lang w:val="ro-RO"/>
        </w:rPr>
        <w:t>Locul desfășurării: Primăria S.Bîrnova r.Ocniţa</w:t>
      </w:r>
    </w:p>
    <w:p w:rsidR="00ED7E24" w:rsidRPr="00ED7E24" w:rsidRDefault="00ED7E24" w:rsidP="00ED7E24">
      <w:pPr>
        <w:spacing w:after="200" w:line="276" w:lineRule="auto"/>
        <w:jc w:val="both"/>
        <w:rPr>
          <w:lang w:val="ro-RO"/>
        </w:rPr>
      </w:pPr>
      <w:r w:rsidRPr="00ED7E24">
        <w:rPr>
          <w:sz w:val="24"/>
          <w:szCs w:val="24"/>
          <w:lang w:val="ro-RO"/>
        </w:rPr>
        <w:t>Ora începerii:</w:t>
      </w:r>
      <w:r w:rsidR="00D54BC4">
        <w:rPr>
          <w:sz w:val="24"/>
          <w:szCs w:val="24"/>
          <w:lang w:val="ro-RO"/>
        </w:rPr>
        <w:t xml:space="preserve"> 09</w:t>
      </w:r>
      <w:r w:rsidR="00D54BC4">
        <w:rPr>
          <w:sz w:val="24"/>
          <w:szCs w:val="24"/>
          <w:vertAlign w:val="superscript"/>
          <w:lang w:val="ro-RO"/>
        </w:rPr>
        <w:t>30</w:t>
      </w:r>
      <w:r w:rsidRPr="00ED7E24">
        <w:rPr>
          <w:sz w:val="24"/>
          <w:szCs w:val="24"/>
          <w:lang w:val="ro-RO"/>
        </w:rPr>
        <w:t xml:space="preserve">   Ora finalizării: </w:t>
      </w:r>
      <w:r w:rsidR="00D54BC4">
        <w:rPr>
          <w:sz w:val="24"/>
          <w:szCs w:val="24"/>
          <w:lang w:val="ro-RO"/>
        </w:rPr>
        <w:t>09</w:t>
      </w:r>
      <w:r w:rsidR="00D54BC4">
        <w:rPr>
          <w:sz w:val="24"/>
          <w:szCs w:val="24"/>
          <w:vertAlign w:val="superscript"/>
          <w:lang w:val="ro-RO"/>
        </w:rPr>
        <w:t>30</w:t>
      </w:r>
    </w:p>
    <w:p w:rsidR="00ED7E24" w:rsidRPr="00ED7E24" w:rsidRDefault="00ED7E24" w:rsidP="00ED7E24">
      <w:pPr>
        <w:spacing w:after="120" w:line="276" w:lineRule="auto"/>
        <w:jc w:val="both"/>
        <w:rPr>
          <w:lang w:val="ro-RO"/>
        </w:rPr>
      </w:pPr>
      <w:r w:rsidRPr="00ED7E24">
        <w:rPr>
          <w:sz w:val="24"/>
          <w:szCs w:val="24"/>
          <w:lang w:val="ro-RO"/>
        </w:rPr>
        <w:t>Au participat la ședință membrii delegați ai Grupului de Lucru Comun, după cum urmează:</w:t>
      </w:r>
    </w:p>
    <w:tbl>
      <w:tblPr>
        <w:tblW w:w="10198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00"/>
        <w:gridCol w:w="2771"/>
        <w:gridCol w:w="4526"/>
        <w:gridCol w:w="2401"/>
      </w:tblGrid>
      <w:tr w:rsidR="00ED7E24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</w:pPr>
            <w:r>
              <w:rPr>
                <w:b/>
                <w:bCs/>
              </w:rPr>
              <w:t>Nr.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rPr>
                <w:b/>
                <w:bCs/>
              </w:rPr>
              <w:t>Nume, prenume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rPr>
                <w:b/>
                <w:bCs/>
              </w:rPr>
              <w:t>Funcția / calitatea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rPr>
                <w:b/>
                <w:bCs/>
              </w:rPr>
              <w:t>UAT reprezentat</w:t>
            </w:r>
          </w:p>
        </w:tc>
      </w:tr>
      <w:tr w:rsidR="00ED7E24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</w:pPr>
            <w:r>
              <w:t>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 xml:space="preserve">Scutelnic Valeriu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ro-RO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</w:pPr>
            <w:r>
              <w:t>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 xml:space="preserve">Savciuc Dina 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contabil-şef</w:t>
            </w:r>
            <w:r w:rsidRPr="00E607B3">
              <w:rPr>
                <w:lang w:val="en-US"/>
              </w:rPr>
              <w:t>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Iutiş Igor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secretarul consiliului local, </w:t>
            </w:r>
            <w:r w:rsidRPr="00E607B3">
              <w:rPr>
                <w:lang w:val="en-US"/>
              </w:rPr>
              <w:t>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Rotaru Valentina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Scaian Tatiana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>
              <w:rPr>
                <w:lang w:val="ro-RO"/>
              </w:rPr>
              <w:t>îrnova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Bairac Stanislav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Lencăuţi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 w:rsidRPr="00E607B3">
              <w:rPr>
                <w:sz w:val="20"/>
                <w:szCs w:val="20"/>
                <w:lang w:val="ro-RO"/>
              </w:rPr>
              <w:t>Dubenco Alexandru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Lencăuţi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Pr="00E607B3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Grosu Rima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Lencăuţi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Seinic Iurii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Rusnac Lealea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4150C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 al consiliului local, </w:t>
            </w:r>
            <w:r w:rsidRPr="00E607B3">
              <w:rPr>
                <w:lang w:val="en-US"/>
              </w:rPr>
              <w:t>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Rusnac Alexei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Seinic Vasile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Lîsîi Dorel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Gîrbova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Fiodor Mironov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607B3" w:rsidRDefault="00ED7E24" w:rsidP="003870C0">
            <w:pPr>
              <w:rPr>
                <w:lang w:val="en-US"/>
              </w:rPr>
            </w:pPr>
            <w:r>
              <w:t>primar,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Tatiana Reabco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Pr="00E4150C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 al consiliului local, </w:t>
            </w:r>
            <w:r w:rsidRPr="00E607B3">
              <w:rPr>
                <w:lang w:val="en-US"/>
              </w:rPr>
              <w:t>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Bechiri Larisa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contabil-şef</w:t>
            </w:r>
            <w:r w:rsidRPr="00E607B3">
              <w:rPr>
                <w:lang w:val="en-US"/>
              </w:rPr>
              <w:t>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Railean Olga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  <w:tr w:rsidR="00ED7E24" w:rsidRPr="00E607B3" w:rsidTr="003870C0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D7E24" w:rsidRDefault="00ED7E24" w:rsidP="003870C0">
            <w:pPr>
              <w:pStyle w:val="ac"/>
              <w:ind w:left="119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Balaşevici Liudmila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 w:rsidRPr="00E607B3">
              <w:rPr>
                <w:lang w:val="en-US"/>
              </w:rPr>
              <w:t>consilier local, membru delegat GLC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D7E24" w:rsidRDefault="00ED7E24" w:rsidP="003870C0">
            <w:pPr>
              <w:rPr>
                <w:lang w:val="en-US"/>
              </w:rPr>
            </w:pPr>
            <w:r>
              <w:rPr>
                <w:lang w:val="en-US"/>
              </w:rPr>
              <w:t>Naslavcea</w:t>
            </w:r>
          </w:p>
        </w:tc>
      </w:tr>
    </w:tbl>
    <w:p w:rsidR="00464455" w:rsidRDefault="00464455">
      <w:pPr>
        <w:spacing w:after="120" w:line="276" w:lineRule="auto"/>
        <w:jc w:val="both"/>
        <w:rPr>
          <w:b/>
          <w:bCs/>
          <w:sz w:val="24"/>
          <w:szCs w:val="24"/>
          <w:lang w:val="ro-RO"/>
        </w:rPr>
      </w:pPr>
    </w:p>
    <w:p w:rsidR="00464455" w:rsidRPr="00E607B3" w:rsidRDefault="00464455" w:rsidP="00464455">
      <w:pPr>
        <w:spacing w:after="200" w:line="276" w:lineRule="auto"/>
        <w:jc w:val="both"/>
        <w:rPr>
          <w:lang w:val="en-US"/>
        </w:rPr>
      </w:pPr>
      <w:r w:rsidRPr="00E607B3">
        <w:rPr>
          <w:lang w:val="en-US"/>
        </w:rPr>
        <w:t xml:space="preserve">Invitați: </w:t>
      </w:r>
      <w:r w:rsidR="00D54BC4" w:rsidRPr="00D54BC4">
        <w:rPr>
          <w:sz w:val="24"/>
          <w:szCs w:val="24"/>
          <w:lang w:val="en-US"/>
        </w:rPr>
        <w:t>Mîrza Alexandru</w:t>
      </w:r>
    </w:p>
    <w:p w:rsidR="00464455" w:rsidRPr="00D54BC4" w:rsidRDefault="00D54BC4">
      <w:pPr>
        <w:spacing w:after="120" w:line="276" w:lineRule="auto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Prezenţi: 17  Absenţi: Savciuc Dina</w:t>
      </w:r>
    </w:p>
    <w:p w:rsidR="000C6F9A" w:rsidRPr="00F73D0E" w:rsidRDefault="00442C3D">
      <w:pPr>
        <w:spacing w:after="120" w:line="276" w:lineRule="auto"/>
        <w:jc w:val="both"/>
        <w:rPr>
          <w:lang w:val="en-US"/>
        </w:rPr>
      </w:pPr>
      <w:r w:rsidRPr="00F73D0E">
        <w:rPr>
          <w:b/>
          <w:bCs/>
          <w:sz w:val="24"/>
          <w:szCs w:val="24"/>
          <w:lang w:val="en-US"/>
        </w:rPr>
        <w:t>Ordinea de zi:</w:t>
      </w:r>
    </w:p>
    <w:p w:rsidR="00D54BC4" w:rsidRPr="00D54BC4" w:rsidRDefault="00D54BC4" w:rsidP="00D54BC4">
      <w:pPr>
        <w:pStyle w:val="a4"/>
        <w:numPr>
          <w:ilvl w:val="0"/>
          <w:numId w:val="2"/>
        </w:numPr>
        <w:spacing w:after="140" w:line="276" w:lineRule="auto"/>
        <w:jc w:val="both"/>
        <w:rPr>
          <w:b/>
          <w:bCs/>
          <w:lang w:val="en-US"/>
        </w:rPr>
      </w:pPr>
      <w:r w:rsidRPr="00D54BC4">
        <w:rPr>
          <w:sz w:val="24"/>
          <w:szCs w:val="24"/>
          <w:lang w:val="en-US"/>
        </w:rPr>
        <w:t>Propuneri privind modificarea/completarea Viziunii</w:t>
      </w:r>
      <w:r w:rsidRPr="00D54BC4">
        <w:rPr>
          <w:sz w:val="28"/>
          <w:szCs w:val="28"/>
          <w:lang w:val="en-US"/>
        </w:rPr>
        <w:t>.</w:t>
      </w:r>
    </w:p>
    <w:p w:rsidR="000C6F9A" w:rsidRPr="00D54BC4" w:rsidRDefault="00442C3D" w:rsidP="00D54BC4">
      <w:pPr>
        <w:pStyle w:val="a4"/>
        <w:numPr>
          <w:ilvl w:val="0"/>
          <w:numId w:val="2"/>
        </w:numPr>
        <w:spacing w:after="140" w:line="276" w:lineRule="auto"/>
        <w:jc w:val="both"/>
        <w:rPr>
          <w:sz w:val="24"/>
          <w:szCs w:val="24"/>
          <w:lang w:val="en-US"/>
        </w:rPr>
      </w:pPr>
      <w:r w:rsidRPr="00D54BC4">
        <w:rPr>
          <w:sz w:val="24"/>
          <w:szCs w:val="24"/>
          <w:lang w:val="en-US"/>
        </w:rPr>
        <w:t>Diverse.</w:t>
      </w:r>
    </w:p>
    <w:p w:rsidR="000C6F9A" w:rsidRPr="00ED7E24" w:rsidRDefault="00442C3D">
      <w:pPr>
        <w:spacing w:after="120" w:line="276" w:lineRule="auto"/>
        <w:jc w:val="both"/>
        <w:rPr>
          <w:lang w:val="en-US"/>
        </w:rPr>
      </w:pPr>
      <w:r w:rsidRPr="00ED7E24">
        <w:rPr>
          <w:b/>
          <w:bCs/>
          <w:sz w:val="24"/>
          <w:szCs w:val="24"/>
          <w:lang w:val="en-US"/>
        </w:rPr>
        <w:t>Desfășurarea ședinței:</w:t>
      </w:r>
    </w:p>
    <w:p w:rsidR="00E35033" w:rsidRPr="00E35033" w:rsidRDefault="00D54BC4" w:rsidP="00E35033">
      <w:pPr>
        <w:pStyle w:val="ac"/>
        <w:spacing w:line="276" w:lineRule="auto"/>
        <w:ind w:left="426" w:firstLine="282"/>
        <w:jc w:val="both"/>
        <w:rPr>
          <w:sz w:val="28"/>
          <w:szCs w:val="28"/>
          <w:lang w:val="en-US"/>
        </w:rPr>
      </w:pPr>
      <w:r>
        <w:rPr>
          <w:szCs w:val="24"/>
          <w:lang w:val="en-US"/>
        </w:rPr>
        <w:lastRenderedPageBreak/>
        <w:t xml:space="preserve">Preşedintele grupului de lucru a deschis şedinţa a propus ca fiecare reprezentant a localitătilor amalgamate în persoana primarului să prezinte propuneri privind modificarea completare viziunii. A parvenit propunerea de la s.Naslavcea modificarea </w:t>
      </w:r>
      <w:r w:rsidR="00612B00">
        <w:rPr>
          <w:szCs w:val="24"/>
          <w:lang w:val="en-US"/>
        </w:rPr>
        <w:t>priorităţii specific din iluminatul stradal în reparaţia edificiului primăriei. Alte modificări nu au parvenit.</w:t>
      </w:r>
    </w:p>
    <w:p w:rsidR="00E35033" w:rsidRPr="00E35033" w:rsidRDefault="00E35033" w:rsidP="00E35033">
      <w:pPr>
        <w:pStyle w:val="ac"/>
        <w:spacing w:line="276" w:lineRule="auto"/>
        <w:ind w:left="426" w:firstLine="282"/>
        <w:jc w:val="both"/>
        <w:rPr>
          <w:szCs w:val="24"/>
          <w:lang w:val="en-US"/>
        </w:rPr>
      </w:pPr>
      <w:r>
        <w:rPr>
          <w:szCs w:val="24"/>
          <w:lang w:val="en-US"/>
        </w:rPr>
        <w:t>Prşedintele grupului de lucru a supus votului modificarea respectivă şi aprobarea viziunii</w:t>
      </w:r>
    </w:p>
    <w:p w:rsidR="00E35033" w:rsidRPr="00E35033" w:rsidRDefault="00E35033" w:rsidP="00E35033">
      <w:pPr>
        <w:pStyle w:val="ac"/>
        <w:spacing w:line="276" w:lineRule="auto"/>
        <w:ind w:left="426"/>
        <w:jc w:val="both"/>
        <w:rPr>
          <w:szCs w:val="24"/>
          <w:lang w:val="en-US"/>
        </w:rPr>
      </w:pPr>
      <w:r>
        <w:rPr>
          <w:i/>
          <w:color w:val="000000" w:themeColor="text1"/>
          <w:szCs w:val="24"/>
          <w:lang w:val="ro-RO"/>
        </w:rPr>
        <w:t xml:space="preserve">                  </w:t>
      </w:r>
      <w:r w:rsidRPr="00E35033">
        <w:rPr>
          <w:i/>
          <w:color w:val="000000" w:themeColor="text1"/>
          <w:szCs w:val="24"/>
          <w:lang w:val="ro-RO"/>
        </w:rPr>
        <w:t xml:space="preserve">Au votat:  pentru – 17     contra – 0 abținuți – 0 </w:t>
      </w:r>
    </w:p>
    <w:p w:rsidR="00E35033" w:rsidRPr="00E35033" w:rsidRDefault="00E35033" w:rsidP="00E35033">
      <w:pPr>
        <w:ind w:left="708"/>
        <w:jc w:val="both"/>
        <w:rPr>
          <w:b/>
          <w:bCs/>
          <w:i/>
          <w:iCs/>
          <w:sz w:val="24"/>
          <w:szCs w:val="24"/>
          <w:lang w:val="en-US" w:bidi="sa-IN"/>
        </w:rPr>
      </w:pPr>
      <w:r w:rsidRPr="00E35033">
        <w:rPr>
          <w:b/>
          <w:bCs/>
          <w:i/>
          <w:iCs/>
          <w:sz w:val="24"/>
          <w:szCs w:val="24"/>
          <w:lang w:val="en-US" w:bidi="sa-IN"/>
        </w:rPr>
        <w:t>Sa</w:t>
      </w:r>
      <w:r>
        <w:rPr>
          <w:b/>
          <w:bCs/>
          <w:i/>
          <w:iCs/>
          <w:sz w:val="24"/>
          <w:szCs w:val="24"/>
          <w:lang w:val="en-US" w:bidi="sa-IN"/>
        </w:rPr>
        <w:t xml:space="preserve"> </w:t>
      </w:r>
      <w:r w:rsidRPr="00E35033">
        <w:rPr>
          <w:b/>
          <w:bCs/>
          <w:i/>
          <w:iCs/>
          <w:sz w:val="24"/>
          <w:szCs w:val="24"/>
          <w:lang w:val="en-US" w:bidi="sa-IN"/>
        </w:rPr>
        <w:t xml:space="preserve">decis: </w:t>
      </w:r>
    </w:p>
    <w:p w:rsidR="00E35033" w:rsidRDefault="00E35033" w:rsidP="00E35033">
      <w:pPr>
        <w:pStyle w:val="ac"/>
        <w:spacing w:line="276" w:lineRule="auto"/>
        <w:ind w:left="708" w:firstLine="708"/>
        <w:jc w:val="both"/>
        <w:rPr>
          <w:szCs w:val="24"/>
          <w:lang w:val="en-US" w:bidi="sa-IN"/>
        </w:rPr>
      </w:pPr>
      <w:r>
        <w:rPr>
          <w:szCs w:val="24"/>
          <w:lang w:val="en-US" w:bidi="sa-IN"/>
        </w:rPr>
        <w:t>Se aprobă viziunea cu privire la viitorul UAT (se anexează)</w:t>
      </w:r>
    </w:p>
    <w:p w:rsidR="00E35033" w:rsidRDefault="00E35033" w:rsidP="00E35033">
      <w:pPr>
        <w:pStyle w:val="ac"/>
        <w:spacing w:line="276" w:lineRule="auto"/>
        <w:ind w:left="708" w:firstLine="708"/>
        <w:jc w:val="both"/>
        <w:rPr>
          <w:szCs w:val="24"/>
          <w:lang w:val="en-US" w:bidi="sa-IN"/>
        </w:rPr>
      </w:pPr>
    </w:p>
    <w:p w:rsidR="00E35033" w:rsidRDefault="00E35033" w:rsidP="00E35033">
      <w:pPr>
        <w:pStyle w:val="ac"/>
        <w:spacing w:line="276" w:lineRule="auto"/>
        <w:ind w:left="708" w:firstLine="708"/>
        <w:jc w:val="both"/>
        <w:rPr>
          <w:szCs w:val="24"/>
          <w:lang w:val="en-US"/>
        </w:rPr>
      </w:pPr>
    </w:p>
    <w:p w:rsidR="00E35033" w:rsidRPr="00E35033" w:rsidRDefault="00E35033" w:rsidP="00E35033">
      <w:pPr>
        <w:pStyle w:val="ac"/>
        <w:spacing w:line="276" w:lineRule="auto"/>
        <w:ind w:left="708" w:firstLine="708"/>
        <w:jc w:val="both"/>
        <w:rPr>
          <w:szCs w:val="24"/>
          <w:lang w:val="en-US"/>
        </w:rPr>
      </w:pPr>
    </w:p>
    <w:p w:rsidR="00E35033" w:rsidRPr="00E35033" w:rsidRDefault="00E35033" w:rsidP="00E35033">
      <w:pPr>
        <w:spacing w:after="120" w:line="276" w:lineRule="auto"/>
        <w:jc w:val="both"/>
        <w:rPr>
          <w:b/>
          <w:sz w:val="24"/>
          <w:szCs w:val="24"/>
          <w:lang w:val="en-US"/>
        </w:rPr>
      </w:pPr>
      <w:r w:rsidRPr="00E35033">
        <w:rPr>
          <w:b/>
          <w:sz w:val="24"/>
          <w:szCs w:val="24"/>
          <w:lang w:val="en-US"/>
        </w:rPr>
        <w:t>Președintele Grupului de Lucru</w:t>
      </w:r>
      <w:r w:rsidR="00EE1F9D">
        <w:rPr>
          <w:b/>
          <w:sz w:val="24"/>
          <w:szCs w:val="24"/>
          <w:lang w:val="en-US"/>
        </w:rPr>
        <w:t xml:space="preserve"> </w:t>
      </w:r>
      <w:r w:rsidRPr="00E35033">
        <w:rPr>
          <w:b/>
          <w:sz w:val="24"/>
          <w:szCs w:val="24"/>
          <w:lang w:val="en-US"/>
        </w:rPr>
        <w:t>Comun: ___________________ /ScutelnicValeriu</w:t>
      </w:r>
    </w:p>
    <w:p w:rsidR="00E35033" w:rsidRPr="00E35033" w:rsidRDefault="00E35033" w:rsidP="00E35033">
      <w:pPr>
        <w:spacing w:after="120" w:line="276" w:lineRule="auto"/>
        <w:jc w:val="both"/>
        <w:rPr>
          <w:b/>
          <w:sz w:val="24"/>
          <w:szCs w:val="24"/>
          <w:lang w:val="en-US"/>
        </w:rPr>
      </w:pPr>
    </w:p>
    <w:p w:rsidR="00E35033" w:rsidRPr="00E35033" w:rsidRDefault="00E35033" w:rsidP="00E35033">
      <w:pPr>
        <w:spacing w:after="120" w:line="276" w:lineRule="auto"/>
        <w:jc w:val="both"/>
        <w:rPr>
          <w:b/>
          <w:sz w:val="24"/>
          <w:szCs w:val="24"/>
          <w:lang w:val="en-US"/>
        </w:rPr>
      </w:pPr>
    </w:p>
    <w:p w:rsidR="00E35033" w:rsidRPr="00E35033" w:rsidRDefault="00E35033" w:rsidP="00E35033">
      <w:pPr>
        <w:spacing w:after="120" w:line="276" w:lineRule="auto"/>
        <w:jc w:val="both"/>
        <w:rPr>
          <w:b/>
          <w:sz w:val="24"/>
          <w:szCs w:val="24"/>
          <w:lang w:val="en-US"/>
        </w:rPr>
      </w:pPr>
    </w:p>
    <w:p w:rsidR="00E35033" w:rsidRPr="00E35033" w:rsidRDefault="00E35033" w:rsidP="00E35033">
      <w:pPr>
        <w:spacing w:after="200" w:line="276" w:lineRule="auto"/>
        <w:jc w:val="both"/>
        <w:rPr>
          <w:b/>
          <w:sz w:val="24"/>
          <w:szCs w:val="24"/>
          <w:lang w:val="en-US"/>
        </w:rPr>
      </w:pPr>
      <w:r w:rsidRPr="00E35033">
        <w:rPr>
          <w:b/>
          <w:sz w:val="24"/>
          <w:szCs w:val="24"/>
          <w:lang w:val="en-US"/>
        </w:rPr>
        <w:t>Secretarul Grupului de Lucru</w:t>
      </w:r>
      <w:r w:rsidR="00EE1F9D">
        <w:rPr>
          <w:b/>
          <w:sz w:val="24"/>
          <w:szCs w:val="24"/>
          <w:lang w:val="en-US"/>
        </w:rPr>
        <w:t xml:space="preserve"> </w:t>
      </w:r>
      <w:r w:rsidRPr="00E35033">
        <w:rPr>
          <w:b/>
          <w:sz w:val="24"/>
          <w:szCs w:val="24"/>
          <w:lang w:val="en-US"/>
        </w:rPr>
        <w:t>Comun: ____________________ /Iuti</w:t>
      </w:r>
      <w:bookmarkStart w:id="0" w:name="_GoBack"/>
      <w:bookmarkEnd w:id="0"/>
      <w:r w:rsidRPr="00E35033">
        <w:rPr>
          <w:b/>
          <w:sz w:val="24"/>
          <w:szCs w:val="24"/>
          <w:lang w:val="en-US"/>
        </w:rPr>
        <w:t>ş Igor</w:t>
      </w:r>
    </w:p>
    <w:p w:rsidR="000C6F9A" w:rsidRPr="00E35033" w:rsidRDefault="000C6F9A" w:rsidP="00E35033">
      <w:pPr>
        <w:spacing w:after="120" w:line="276" w:lineRule="auto"/>
        <w:ind w:firstLine="708"/>
        <w:jc w:val="both"/>
        <w:rPr>
          <w:lang w:val="en-US"/>
        </w:rPr>
      </w:pPr>
    </w:p>
    <w:sectPr w:rsidR="000C6F9A" w:rsidRPr="00E35033" w:rsidSect="000C6F9A">
      <w:footerReference w:type="default" r:id="rId7"/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7EF" w:rsidRDefault="006527EF" w:rsidP="000C6F9A">
      <w:r>
        <w:separator/>
      </w:r>
    </w:p>
  </w:endnote>
  <w:endnote w:type="continuationSeparator" w:id="1">
    <w:p w:rsidR="006527EF" w:rsidRDefault="006527EF" w:rsidP="000C6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F9A" w:rsidRPr="00ED7E24" w:rsidRDefault="000C6F9A">
    <w:pPr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7EF" w:rsidRDefault="006527EF" w:rsidP="000C6F9A">
      <w:r>
        <w:separator/>
      </w:r>
    </w:p>
  </w:footnote>
  <w:footnote w:type="continuationSeparator" w:id="1">
    <w:p w:rsidR="006527EF" w:rsidRDefault="006527EF" w:rsidP="000C6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40E0B"/>
    <w:multiLevelType w:val="hybridMultilevel"/>
    <w:tmpl w:val="8AC64D80"/>
    <w:lvl w:ilvl="0" w:tplc="B5E810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BA48F8"/>
    <w:multiLevelType w:val="hybridMultilevel"/>
    <w:tmpl w:val="3E243D64"/>
    <w:lvl w:ilvl="0" w:tplc="B4302F0C">
      <w:start w:val="1"/>
      <w:numFmt w:val="bullet"/>
      <w:lvlText w:val="●"/>
      <w:lvlJc w:val="left"/>
      <w:pPr>
        <w:ind w:left="720" w:hanging="360"/>
      </w:pPr>
    </w:lvl>
    <w:lvl w:ilvl="1" w:tplc="26141586">
      <w:start w:val="1"/>
      <w:numFmt w:val="bullet"/>
      <w:lvlText w:val="○"/>
      <w:lvlJc w:val="left"/>
      <w:pPr>
        <w:ind w:left="1440" w:hanging="360"/>
      </w:pPr>
    </w:lvl>
    <w:lvl w:ilvl="2" w:tplc="1CAC7920">
      <w:start w:val="1"/>
      <w:numFmt w:val="bullet"/>
      <w:lvlText w:val="■"/>
      <w:lvlJc w:val="left"/>
      <w:pPr>
        <w:ind w:left="2160" w:hanging="360"/>
      </w:pPr>
    </w:lvl>
    <w:lvl w:ilvl="3" w:tplc="3B929B80">
      <w:start w:val="1"/>
      <w:numFmt w:val="bullet"/>
      <w:lvlText w:val="●"/>
      <w:lvlJc w:val="left"/>
      <w:pPr>
        <w:ind w:left="2880" w:hanging="360"/>
      </w:pPr>
    </w:lvl>
    <w:lvl w:ilvl="4" w:tplc="EFF07DAA">
      <w:start w:val="1"/>
      <w:numFmt w:val="bullet"/>
      <w:lvlText w:val="○"/>
      <w:lvlJc w:val="left"/>
      <w:pPr>
        <w:ind w:left="3600" w:hanging="360"/>
      </w:pPr>
    </w:lvl>
    <w:lvl w:ilvl="5" w:tplc="56AA1060">
      <w:start w:val="1"/>
      <w:numFmt w:val="bullet"/>
      <w:lvlText w:val="■"/>
      <w:lvlJc w:val="left"/>
      <w:pPr>
        <w:ind w:left="4320" w:hanging="360"/>
      </w:pPr>
    </w:lvl>
    <w:lvl w:ilvl="6" w:tplc="B4B8A6A8">
      <w:start w:val="1"/>
      <w:numFmt w:val="bullet"/>
      <w:lvlText w:val="●"/>
      <w:lvlJc w:val="left"/>
      <w:pPr>
        <w:ind w:left="5040" w:hanging="360"/>
      </w:pPr>
    </w:lvl>
    <w:lvl w:ilvl="7" w:tplc="2BE66ECE">
      <w:start w:val="1"/>
      <w:numFmt w:val="bullet"/>
      <w:lvlText w:val="●"/>
      <w:lvlJc w:val="left"/>
      <w:pPr>
        <w:ind w:left="5760" w:hanging="360"/>
      </w:pPr>
    </w:lvl>
    <w:lvl w:ilvl="8" w:tplc="35742292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569142CF"/>
    <w:multiLevelType w:val="hybridMultilevel"/>
    <w:tmpl w:val="D62A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F9A"/>
    <w:rsid w:val="000C6F9A"/>
    <w:rsid w:val="003C7957"/>
    <w:rsid w:val="00442C3D"/>
    <w:rsid w:val="00464455"/>
    <w:rsid w:val="00612B00"/>
    <w:rsid w:val="006527EF"/>
    <w:rsid w:val="00AF7A94"/>
    <w:rsid w:val="00D54BC4"/>
    <w:rsid w:val="00E35033"/>
    <w:rsid w:val="00ED7E24"/>
    <w:rsid w:val="00EE1F9D"/>
    <w:rsid w:val="00F7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0C6F9A"/>
    <w:rPr>
      <w:sz w:val="56"/>
      <w:szCs w:val="56"/>
    </w:rPr>
  </w:style>
  <w:style w:type="paragraph" w:customStyle="1" w:styleId="Heading1">
    <w:name w:val="Heading 1"/>
    <w:qFormat/>
    <w:rsid w:val="000C6F9A"/>
    <w:rPr>
      <w:color w:val="2E74B5"/>
      <w:sz w:val="32"/>
      <w:szCs w:val="32"/>
    </w:rPr>
  </w:style>
  <w:style w:type="paragraph" w:customStyle="1" w:styleId="Heading2">
    <w:name w:val="Heading 2"/>
    <w:qFormat/>
    <w:rsid w:val="000C6F9A"/>
    <w:rPr>
      <w:color w:val="2E74B5"/>
      <w:sz w:val="26"/>
      <w:szCs w:val="26"/>
    </w:rPr>
  </w:style>
  <w:style w:type="paragraph" w:customStyle="1" w:styleId="Heading3">
    <w:name w:val="Heading 3"/>
    <w:qFormat/>
    <w:rsid w:val="000C6F9A"/>
    <w:rPr>
      <w:color w:val="1F4D78"/>
      <w:sz w:val="24"/>
      <w:szCs w:val="24"/>
    </w:rPr>
  </w:style>
  <w:style w:type="paragraph" w:customStyle="1" w:styleId="Heading4">
    <w:name w:val="Heading 4"/>
    <w:qFormat/>
    <w:rsid w:val="000C6F9A"/>
    <w:rPr>
      <w:i/>
      <w:iCs/>
      <w:color w:val="2E74B5"/>
    </w:rPr>
  </w:style>
  <w:style w:type="paragraph" w:customStyle="1" w:styleId="Heading5">
    <w:name w:val="Heading 5"/>
    <w:qFormat/>
    <w:rsid w:val="000C6F9A"/>
    <w:rPr>
      <w:color w:val="2E74B5"/>
    </w:rPr>
  </w:style>
  <w:style w:type="paragraph" w:customStyle="1" w:styleId="Heading6">
    <w:name w:val="Heading 6"/>
    <w:qFormat/>
    <w:rsid w:val="000C6F9A"/>
    <w:rPr>
      <w:color w:val="1F4D78"/>
    </w:rPr>
  </w:style>
  <w:style w:type="paragraph" w:customStyle="1" w:styleId="1">
    <w:name w:val="Строгий1"/>
    <w:qFormat/>
    <w:rsid w:val="000C6F9A"/>
    <w:rPr>
      <w:b/>
      <w:bCs/>
    </w:rPr>
  </w:style>
  <w:style w:type="paragraph" w:styleId="a4">
    <w:name w:val="List Paragraph"/>
    <w:qFormat/>
    <w:rsid w:val="000C6F9A"/>
  </w:style>
  <w:style w:type="character" w:styleId="a5">
    <w:name w:val="Hyperlink"/>
    <w:uiPriority w:val="99"/>
    <w:unhideWhenUsed/>
    <w:rsid w:val="000C6F9A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0C6F9A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0C6F9A"/>
  </w:style>
  <w:style w:type="character" w:customStyle="1" w:styleId="a8">
    <w:name w:val="Текст сноски Знак"/>
    <w:link w:val="a7"/>
    <w:uiPriority w:val="99"/>
    <w:semiHidden/>
    <w:unhideWhenUsed/>
    <w:rsid w:val="000C6F9A"/>
    <w:rPr>
      <w:sz w:val="20"/>
      <w:szCs w:val="20"/>
    </w:rPr>
  </w:style>
  <w:style w:type="character" w:styleId="a9">
    <w:name w:val="endnote reference"/>
    <w:uiPriority w:val="99"/>
    <w:semiHidden/>
    <w:unhideWhenUsed/>
    <w:rsid w:val="000C6F9A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0C6F9A"/>
  </w:style>
  <w:style w:type="character" w:customStyle="1" w:styleId="ab">
    <w:name w:val="Текст концевой сноски Знак"/>
    <w:link w:val="aa"/>
    <w:uiPriority w:val="99"/>
    <w:semiHidden/>
    <w:unhideWhenUsed/>
    <w:rsid w:val="000C6F9A"/>
    <w:rPr>
      <w:sz w:val="20"/>
      <w:szCs w:val="20"/>
    </w:rPr>
  </w:style>
  <w:style w:type="paragraph" w:styleId="ac">
    <w:name w:val="No Spacing"/>
    <w:link w:val="ad"/>
    <w:uiPriority w:val="1"/>
    <w:qFormat/>
    <w:rsid w:val="00ED7E24"/>
    <w:rPr>
      <w:sz w:val="24"/>
      <w:szCs w:val="22"/>
    </w:rPr>
  </w:style>
  <w:style w:type="character" w:customStyle="1" w:styleId="ad">
    <w:name w:val="Без интервала Знак"/>
    <w:basedOn w:val="a0"/>
    <w:link w:val="ac"/>
    <w:uiPriority w:val="1"/>
    <w:rsid w:val="00ED7E24"/>
    <w:rPr>
      <w:sz w:val="24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4644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64455"/>
  </w:style>
  <w:style w:type="paragraph" w:styleId="af0">
    <w:name w:val="footer"/>
    <w:basedOn w:val="a"/>
    <w:link w:val="af1"/>
    <w:uiPriority w:val="99"/>
    <w:semiHidden/>
    <w:unhideWhenUsed/>
    <w:rsid w:val="004644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644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org</cp:lastModifiedBy>
  <cp:revision>3</cp:revision>
  <cp:lastPrinted>2026-08-17T09:12:00Z</cp:lastPrinted>
  <dcterms:created xsi:type="dcterms:W3CDTF">2026-08-06T06:11:00Z</dcterms:created>
  <dcterms:modified xsi:type="dcterms:W3CDTF">2026-08-17T12:53:00Z</dcterms:modified>
</cp:coreProperties>
</file>